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0F" w:rsidRPr="00A3258F" w:rsidRDefault="00D322F6" w:rsidP="003640D2">
      <w:pPr>
        <w:spacing w:line="360" w:lineRule="auto"/>
      </w:pPr>
      <w:r w:rsidRPr="00A3258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0</wp:posOffset>
            </wp:positionV>
            <wp:extent cx="2695575" cy="2143125"/>
            <wp:effectExtent l="0" t="0" r="9525" b="9525"/>
            <wp:wrapSquare wrapText="bothSides"/>
            <wp:docPr id="1" name="Рисунок 1" descr="C:\Users\User\AppData\Local\Microsoft\Windows\INetCache\Content.Word\2NOlD2ykb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2NOlD2ykb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610F" w:rsidRPr="00A3258F">
        <w:t xml:space="preserve">Проведена оценка регулирующего воздействия проекта постановления </w:t>
      </w:r>
      <w:r w:rsidR="00E52C45" w:rsidRPr="00A3258F">
        <w:t>Администрации муниципального района Борский Самарской области«О внесении изменений в постановление Администрации муниципального района Самарской области от  13.05.2019  №  306 «Об утверждении Порядка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Борский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скотоводства»</w:t>
      </w:r>
      <w:r w:rsidR="0069610F" w:rsidRPr="00A3258F">
        <w:t xml:space="preserve"> (далее – проект постановления).</w:t>
      </w:r>
    </w:p>
    <w:p w:rsidR="00E52C45" w:rsidRPr="00A3258F" w:rsidRDefault="0069610F" w:rsidP="002E4B0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58F">
        <w:rPr>
          <w:rFonts w:ascii="Times New Roman" w:hAnsi="Times New Roman" w:cs="Times New Roman"/>
          <w:sz w:val="24"/>
          <w:szCs w:val="24"/>
        </w:rPr>
        <w:t>Проект постановления разработан </w:t>
      </w:r>
      <w:r w:rsidR="00E52C45" w:rsidRPr="00A3258F">
        <w:rPr>
          <w:rFonts w:ascii="Times New Roman" w:hAnsi="Times New Roman" w:cs="Times New Roman"/>
          <w:sz w:val="24"/>
          <w:szCs w:val="24"/>
        </w:rPr>
        <w:t xml:space="preserve">Управлением сельского хозяйства администрации муниципального района Борский </w:t>
      </w:r>
      <w:r w:rsidRPr="00A3258F">
        <w:rPr>
          <w:rFonts w:ascii="Times New Roman" w:hAnsi="Times New Roman" w:cs="Times New Roman"/>
          <w:sz w:val="24"/>
          <w:szCs w:val="24"/>
        </w:rPr>
        <w:t>(далее – орган-разработчик) </w:t>
      </w:r>
      <w:r w:rsidR="00E52C45" w:rsidRPr="00A3258F">
        <w:rPr>
          <w:rFonts w:ascii="Times New Roman" w:hAnsi="Times New Roman" w:cs="Times New Roman"/>
          <w:sz w:val="24"/>
          <w:szCs w:val="24"/>
        </w:rPr>
        <w:t xml:space="preserve"> в целях совершенствования механизма предоставления мер государственной поддержки в сфере сельскохозяйственного производства и направлен на реализацию отдельных мероприятий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2025 годы. </w:t>
      </w:r>
    </w:p>
    <w:p w:rsidR="00E52C45" w:rsidRPr="00A3258F" w:rsidRDefault="00E52C45" w:rsidP="002E4B0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58F">
        <w:rPr>
          <w:rFonts w:ascii="Times New Roman" w:hAnsi="Times New Roman" w:cs="Times New Roman"/>
          <w:sz w:val="24"/>
          <w:szCs w:val="24"/>
        </w:rPr>
        <w:t>Проектом предусматривается внесение изменений в Порядок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Борский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скотоводства, утверждённый Постановлением администрации муниципального района Борский от 13.05.2019 № 306, в части приведения отдельных норм и положений в соответствие с действующим законодательством, уточнения отдельных документов, представляемых для получения субсидий.</w:t>
      </w:r>
    </w:p>
    <w:p w:rsidR="0069610F" w:rsidRPr="00A3258F" w:rsidRDefault="0069610F" w:rsidP="002E4B04">
      <w:pPr>
        <w:pStyle w:val="a3"/>
        <w:shd w:val="clear" w:color="auto" w:fill="FFFFFF"/>
        <w:spacing w:before="0" w:beforeAutospacing="0" w:after="300" w:afterAutospacing="0" w:line="360" w:lineRule="auto"/>
        <w:jc w:val="both"/>
      </w:pPr>
      <w:r w:rsidRPr="00A3258F">
        <w:t>Вносимые изменение направлены на развитие материально-технической базы крестьянских (фермерских) хозяйств, стабилизацию и рост объемов закупок и переработки сельскохозяйственной продукции, повышение инвестиционной активности кооперативных организаций, стимулирование создания в сельской местности новых субъектов малого и среднего предпринимательства в виде крестьянских (фермерских) хозяйств и сельскохозяйственных потребительских кооперативов, повышение активности личных подсобных хозяйств граждан к ведению предпринимательской деятельности, создание новых рабочих мест</w:t>
      </w:r>
      <w:r w:rsidR="00D322F6" w:rsidRPr="00A3258F">
        <w:t>.</w:t>
      </w:r>
    </w:p>
    <w:p w:rsidR="0069610F" w:rsidRPr="00A3258F" w:rsidRDefault="00E52C45" w:rsidP="002E4B04">
      <w:pPr>
        <w:pStyle w:val="a3"/>
        <w:shd w:val="clear" w:color="auto" w:fill="FFFFFF"/>
        <w:spacing w:before="0" w:beforeAutospacing="0" w:after="300" w:afterAutospacing="0" w:line="360" w:lineRule="auto"/>
        <w:jc w:val="both"/>
      </w:pPr>
      <w:r w:rsidRPr="00A3258F">
        <w:lastRenderedPageBreak/>
        <w:t>Экономическим отделом администрации Борского района</w:t>
      </w:r>
      <w:r w:rsidR="0069610F" w:rsidRPr="00A3258F">
        <w:t xml:space="preserve"> Самарской области подготовлено положительное заключение об ОРВ вследствие того, что органом-разработчиком:</w:t>
      </w:r>
    </w:p>
    <w:p w:rsidR="0069610F" w:rsidRPr="00A3258F" w:rsidRDefault="0069610F" w:rsidP="002E4B04">
      <w:pPr>
        <w:pStyle w:val="a3"/>
        <w:shd w:val="clear" w:color="auto" w:fill="FFFFFF"/>
        <w:spacing w:before="0" w:beforeAutospacing="0" w:after="300" w:afterAutospacing="0" w:line="360" w:lineRule="auto"/>
        <w:jc w:val="both"/>
      </w:pPr>
      <w:r w:rsidRPr="00A3258F">
        <w:t>- соблюдены требования к процедуре проведения ОРВ (в том числе в полной мере обеспечена реализация заинтересованными лицами права на представление предложений в рамках публичных консультаций);</w:t>
      </w:r>
    </w:p>
    <w:p w:rsidR="0069610F" w:rsidRPr="00A3258F" w:rsidRDefault="0069610F" w:rsidP="002E4B0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3258F">
        <w:t xml:space="preserve">- проведен анализ издержек, возникающих в результате введения предлагаемого правового регулирования по всем излагаемым в новой редакции Порядкам, а также количественно оценены затраты сельскохозяйственных потребительских кооперативов в случае подачи ими документов для получения нового вида государственной поддержки на </w:t>
      </w:r>
      <w:r w:rsidR="00D322F6" w:rsidRPr="00A3258F">
        <w:t>содержание молочных коров;</w:t>
      </w:r>
      <w:bookmarkStart w:id="0" w:name="_GoBack"/>
      <w:bookmarkEnd w:id="0"/>
    </w:p>
    <w:p w:rsidR="0069610F" w:rsidRPr="00A3258F" w:rsidRDefault="0069610F" w:rsidP="002E4B0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3258F">
        <w:t>- произведена достаточная оценка рисков неблагоприятных последствий применения предлагаемого правового регулирования</w:t>
      </w:r>
      <w:r w:rsidR="00E52C45" w:rsidRPr="00A3258F">
        <w:t>.</w:t>
      </w:r>
    </w:p>
    <w:p w:rsidR="00E52C45" w:rsidRPr="00A3258F" w:rsidRDefault="00E52C45" w:rsidP="002E4B0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3258F">
        <w:t>В результате принятия проекта Постановления оказана государственная поддержка сельскохозяйственным товаропроизводителям, чтоявляется необходимым условием существования и эффективного развития</w:t>
      </w:r>
      <w:r w:rsidR="00C472BC" w:rsidRPr="00A3258F">
        <w:t xml:space="preserve"> сельского хозяйства в целом</w:t>
      </w:r>
      <w:r w:rsidRPr="00A3258F">
        <w:t>. </w:t>
      </w:r>
    </w:p>
    <w:p w:rsidR="00E52C45" w:rsidRPr="00A3258F" w:rsidRDefault="00E52C45" w:rsidP="002E4B04">
      <w:pPr>
        <w:spacing w:line="360" w:lineRule="auto"/>
        <w:ind w:firstLine="708"/>
        <w:jc w:val="both"/>
      </w:pPr>
      <w:r w:rsidRPr="00A3258F">
        <w:t>В 2022 году</w:t>
      </w:r>
      <w:r w:rsidR="00C472BC" w:rsidRPr="00A3258F">
        <w:t>на развитие молочного скотоводства</w:t>
      </w:r>
      <w:r w:rsidRPr="00A3258F">
        <w:t xml:space="preserve"> субсидию до конца года получат</w:t>
      </w:r>
      <w:r w:rsidR="00C472BC" w:rsidRPr="00A3258F">
        <w:t xml:space="preserve"> 9 сельскохозяйственных товаропроизводителей</w:t>
      </w:r>
      <w:r w:rsidRPr="00A3258F">
        <w:t xml:space="preserve"> в размере 5341849,0 рублей. Субсидии получают по двум направлениям – производство молока и содержание молочных коров.</w:t>
      </w:r>
    </w:p>
    <w:p w:rsidR="00E52C45" w:rsidRPr="00A3258F" w:rsidRDefault="00E52C45" w:rsidP="002E4B04">
      <w:pPr>
        <w:spacing w:line="360" w:lineRule="auto"/>
        <w:ind w:firstLine="708"/>
        <w:jc w:val="both"/>
        <w:rPr>
          <w:shd w:val="clear" w:color="auto" w:fill="FFFFFF"/>
        </w:rPr>
      </w:pPr>
      <w:r w:rsidRPr="00A3258F">
        <w:rPr>
          <w:shd w:val="clear" w:color="auto" w:fill="FFFFFF"/>
        </w:rPr>
        <w:t>Субсидии позволяют компенсировать часть затрат хозяйств в животноводстве.</w:t>
      </w:r>
    </w:p>
    <w:p w:rsidR="00E52C45" w:rsidRPr="00A3258F" w:rsidRDefault="00E52C45" w:rsidP="002E4B04">
      <w:pPr>
        <w:spacing w:line="360" w:lineRule="auto"/>
        <w:ind w:firstLine="708"/>
        <w:jc w:val="both"/>
        <w:rPr>
          <w:shd w:val="clear" w:color="auto" w:fill="FFFFFF"/>
        </w:rPr>
      </w:pPr>
      <w:r w:rsidRPr="00A3258F">
        <w:t>Получение субсидий оказывает влияние на сохранение поголовья скота и повышения объемов производства молока, повышение продуктивности.</w:t>
      </w:r>
    </w:p>
    <w:p w:rsidR="00E52C45" w:rsidRPr="00A3258F" w:rsidRDefault="00E52C45" w:rsidP="002E4B04">
      <w:pPr>
        <w:spacing w:line="360" w:lineRule="auto"/>
        <w:jc w:val="both"/>
      </w:pPr>
      <w:r w:rsidRPr="00A3258F">
        <w:t>За 9 месяцев 2022 года рост производства молока к аналогичному периоду 2021 года составил 102,5%</w:t>
      </w:r>
    </w:p>
    <w:p w:rsidR="009D5CF9" w:rsidRPr="00A3258F" w:rsidRDefault="009D5CF9" w:rsidP="002E4B04">
      <w:pPr>
        <w:spacing w:line="360" w:lineRule="auto"/>
        <w:jc w:val="both"/>
      </w:pPr>
    </w:p>
    <w:sectPr w:rsidR="009D5CF9" w:rsidRPr="00A3258F" w:rsidSect="00D322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D71" w:rsidRDefault="00921D71" w:rsidP="00D322F6">
      <w:r>
        <w:separator/>
      </w:r>
    </w:p>
  </w:endnote>
  <w:endnote w:type="continuationSeparator" w:id="1">
    <w:p w:rsidR="00921D71" w:rsidRDefault="00921D71" w:rsidP="00D32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D71" w:rsidRDefault="00921D71" w:rsidP="00D322F6">
      <w:r>
        <w:separator/>
      </w:r>
    </w:p>
  </w:footnote>
  <w:footnote w:type="continuationSeparator" w:id="1">
    <w:p w:rsidR="00921D71" w:rsidRDefault="00921D71" w:rsidP="00D322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48D"/>
    <w:rsid w:val="00102FE5"/>
    <w:rsid w:val="001C548D"/>
    <w:rsid w:val="00276BAF"/>
    <w:rsid w:val="002E4B04"/>
    <w:rsid w:val="003640D2"/>
    <w:rsid w:val="0069610F"/>
    <w:rsid w:val="008003EB"/>
    <w:rsid w:val="00921D71"/>
    <w:rsid w:val="009D5CF9"/>
    <w:rsid w:val="00A3258F"/>
    <w:rsid w:val="00C472BC"/>
    <w:rsid w:val="00D322F6"/>
    <w:rsid w:val="00E52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2F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9610F"/>
    <w:pPr>
      <w:spacing w:before="100" w:beforeAutospacing="1" w:after="100" w:afterAutospacing="1"/>
    </w:pPr>
  </w:style>
  <w:style w:type="character" w:customStyle="1" w:styleId="hl">
    <w:name w:val="hl"/>
    <w:basedOn w:val="a0"/>
    <w:rsid w:val="00E52C45"/>
  </w:style>
  <w:style w:type="paragraph" w:styleId="a4">
    <w:name w:val="header"/>
    <w:basedOn w:val="a"/>
    <w:link w:val="a5"/>
    <w:uiPriority w:val="99"/>
    <w:unhideWhenUsed/>
    <w:rsid w:val="00D322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2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2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22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ADM_UFABOR</cp:lastModifiedBy>
  <cp:revision>4</cp:revision>
  <dcterms:created xsi:type="dcterms:W3CDTF">2022-11-18T09:13:00Z</dcterms:created>
  <dcterms:modified xsi:type="dcterms:W3CDTF">2022-11-18T10:22:00Z</dcterms:modified>
</cp:coreProperties>
</file>